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72"/>
          <w:szCs w:val="72"/>
        </w:rPr>
      </w:pPr>
      <w:r w:rsidDel="00000000" w:rsidR="00000000" w:rsidRPr="00000000">
        <w:rPr>
          <w:rFonts w:ascii="Cambria" w:cs="Cambria" w:eastAsia="Cambria" w:hAnsi="Cambria"/>
          <w:sz w:val="72"/>
          <w:szCs w:val="72"/>
          <w:rtl w:val="0"/>
        </w:rPr>
        <w:t xml:space="preserve">PŘIHLÁŠKA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na letní tábor pro mladší děti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pořádaný zapsaným spolkem COMMUNIO VIATORUM</w:t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Blahoslavova 3, 757 01 Valašské Meziříčí, IČ: 67674615</w:t>
      </w:r>
    </w:p>
    <w:p w:rsidR="00000000" w:rsidDel="00000000" w:rsidP="00000000" w:rsidRDefault="00000000" w:rsidRPr="00000000" w14:paraId="00000006">
      <w:pPr>
        <w:spacing w:after="480" w:lineRule="auto"/>
        <w:jc w:val="center"/>
        <w:rPr/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ve dnech 29.6. - 5. 7. 2025 na tábořišti Zikmundov – Lukov u Fryštáku</w:t>
      </w:r>
      <w:r w:rsidDel="00000000" w:rsidR="00000000" w:rsidRPr="00000000">
        <w:rPr>
          <w:rtl w:val="0"/>
        </w:rPr>
      </w:r>
    </w:p>
    <w:tbl>
      <w:tblPr>
        <w:tblStyle w:val="Table1"/>
        <w:tblW w:w="10059.0" w:type="dxa"/>
        <w:jc w:val="center"/>
        <w:tblLayout w:type="fixed"/>
        <w:tblLook w:val="0000"/>
      </w:tblPr>
      <w:tblGrid>
        <w:gridCol w:w="5030"/>
        <w:gridCol w:w="5029"/>
        <w:tblGridChange w:id="0">
          <w:tblGrid>
            <w:gridCol w:w="5030"/>
            <w:gridCol w:w="5029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Osobní údaje účastníka: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Jméno a příjmení: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Bydliště: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Rodné číslo: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Zdravotní pojišťovna: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Kontaktní údaje na rodiče: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4640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 tábor mi přispívá zaměstnavatel:</w:t>
              <w:tab/>
              <w:t xml:space="preserve">ANO</w:t>
              <w:tab/>
              <w:t xml:space="preserve">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Prohlášení rodičů: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425.19685039370074"/>
              </w:tabs>
              <w:ind w:left="0" w:firstLine="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Přihlašuji závazně své dítě na tábor občanského sdružení COMMUNIO VIATORUM (dále jen občanské sdružení) pro mladší děti, který se uskuteční ve dnech 28.6. - 5. 7. 2025 na tábořišti Zikmundov poblíž Lukova u Fryštáku. Občanské sdružení působí při sboru Českobratrské církve evangelické ve Valašském Meziříčí, tábor je tedy veden v křesťanském duchu.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firstLine="709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Souhlasím s tím, že v průběhu tábora bude pořadatel provádět fotografickou dokumentaci tábora.  Vytvořené fotografie zveřejní pro reportážní, propagační či jiné účely související s činností občanského sdružení.</w:t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Účastnický poplatek 2500,- Kč za účastníka zaplatím po obdržení informací pro přihlášené převodem na účet občanského sdružení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2301376553/2010 do 7. června 2025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rodným číslem jako variabilním symbolem (do poznámky, prosím, uveďte jména účastníků).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Souhlasím, že v případě onemocnění mého dítěte v průběhu tábora a rozhodnutí táborového zdravotníka, že pobyt dítěte na táboře dále už není vhodný pro dítě samotné nebo pro ostatní děti a vedoucí, jsem ochoten/ochotna si pro dítě přijet nebo zařídit jeho odvoz, který se uskuteční do 24 hodin po oznámení.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firstLine="709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Dále s</w:t>
            </w:r>
            <w:r w:rsidDel="00000000" w:rsidR="00000000" w:rsidRPr="00000000">
              <w:rPr>
                <w:rtl w:val="0"/>
              </w:rPr>
              <w:t xml:space="preserve">ouhlasím, aby ve smyslu nařízení Evropského parlamentu a Rady (EU) č. 2016/679 o ochraně fyzických osob v souvislosti se zpracováním osobních údajů, o volném pohybu těchto údajů a o zrušení směrnice 95/46/ES (obecné nařízení o ochraně osobních údajů) zpracovávalo občanské sdružení výše uvedené osobní údaje za účelem organizace letního tábora. Tyto údaje budou zpracovávány po dobu jednoho roku, následně budou archivovány.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425.19685039370074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V(e):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Podpis zákonného zástupce: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after="48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66" w:top="566.929133858267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Times New Roman" w:cs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auto"/>
      <w:spacing w:val="0"/>
      <w:w w:val="100"/>
      <w:kern w:val="0"/>
      <w:position w:val="0"/>
      <w:sz w:val="24"/>
      <w:szCs w:val="24"/>
      <w:u w:color="ffffff" w:val="none"/>
      <w:vertAlign w:val="baseline"/>
      <w:lang w:bidi="ar-SA" w:eastAsia="en-US" w:val="en-US"/>
    </w:rPr>
  </w:style>
  <w:style w:type="character" w:styleId="DefaultParagraphFont" w:default="1">
    <w:name w:val="Default Paragraph Font"/>
    <w:qFormat w:val="1"/>
    <w:rPr/>
  </w:style>
  <w:style w:type="character" w:styleId="InternetLink">
    <w:name w:val="Internet Link"/>
    <w:rPr>
      <w:u w:color="ffffff" w:val="single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Zhlavazpat">
    <w:name w:val="Záhlaví a zápatí"/>
    <w:qFormat w:val="1"/>
    <w:pPr>
      <w:keepNext w:val="0"/>
      <w:keepLines w:val="0"/>
      <w:pageBreakBefore w:val="0"/>
      <w:widowControl w:val="1"/>
      <w:shd w:color="auto" w:fill="auto" w:val="clear"/>
      <w:tabs>
        <w:tab w:val="clear" w:pos="708"/>
        <w:tab w:val="right" w:leader="none" w:pos="9020"/>
      </w:tabs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24"/>
      <w:u w:color="ffffff" w:val="none"/>
      <w:vertAlign w:val="baseline"/>
      <w:lang w:bidi="hi-IN" w:eastAsia="zh-CN" w:val="en-US"/>
    </w:rPr>
  </w:style>
  <w:style w:type="paragraph" w:styleId="TextA">
    <w:name w:val="Text A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24"/>
      <w:u w:color="000000" w:val="none"/>
      <w:vertAlign w:val="baseline"/>
      <w:lang w:bidi="hi-IN" w:eastAsia="zh-CN" w:val="en-US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 w:val="1"/>
  </w:style>
  <w:style w:type="table" w:styleId="Table Normal" w:default="1">
    <w:name w:val="Table Normal"/>
    <w:tblPr>
      <w:tblInd w:w="0.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zQ+wvsSz0fxwVcbTTXRPG9naw==">CgMxLjA4AHIhMXNhOEVmcjAyUlBYZ3RqcGlfNTR3dFRPcE1la05oeTZs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